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9A" w:rsidRDefault="00D4649A" w:rsidP="00AF6CD1">
      <w:pPr>
        <w:jc w:val="center"/>
        <w:rPr>
          <w:rFonts w:ascii="Jokerman" w:hAnsi="Jokerman"/>
          <w:sz w:val="56"/>
          <w:szCs w:val="56"/>
        </w:rPr>
      </w:pPr>
      <w:bookmarkStart w:id="0" w:name="_GoBack"/>
      <w:bookmarkEnd w:id="0"/>
      <w:r w:rsidRPr="00D4649A">
        <w:rPr>
          <w:rFonts w:ascii="Jokerman" w:hAnsi="Jokerman"/>
          <w:sz w:val="56"/>
          <w:szCs w:val="56"/>
        </w:rPr>
        <w:t>Ludanimo</w:t>
      </w:r>
    </w:p>
    <w:p w:rsidR="00AF6CD1" w:rsidRDefault="00AF6CD1" w:rsidP="00AF6CD1">
      <w:pPr>
        <w:jc w:val="both"/>
        <w:rPr>
          <w:rFonts w:ascii="Arial" w:hAnsi="Arial" w:cs="Arial"/>
          <w:sz w:val="28"/>
          <w:szCs w:val="28"/>
        </w:rPr>
      </w:pPr>
      <w:r>
        <w:rPr>
          <w:rFonts w:ascii="Arial" w:hAnsi="Arial" w:cs="Arial"/>
          <w:sz w:val="28"/>
          <w:szCs w:val="28"/>
        </w:rPr>
        <w:t>3 kompletní hry pro malé děti</w:t>
      </w:r>
      <w:r w:rsidR="00D0402F">
        <w:rPr>
          <w:rFonts w:ascii="Arial" w:hAnsi="Arial" w:cs="Arial"/>
          <w:sz w:val="28"/>
          <w:szCs w:val="28"/>
        </w:rPr>
        <w:t xml:space="preserve">                              </w:t>
      </w:r>
      <w:r w:rsidR="00D0402F">
        <w:rPr>
          <w:rFonts w:ascii="Arial" w:hAnsi="Arial" w:cs="Arial"/>
          <w:noProof/>
          <w:sz w:val="28"/>
          <w:szCs w:val="28"/>
          <w:lang w:eastAsia="cs-CZ"/>
        </w:rPr>
        <w:drawing>
          <wp:inline distT="0" distB="0" distL="0" distR="0">
            <wp:extent cx="1847850" cy="1694328"/>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anim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073" cy="1695450"/>
                    </a:xfrm>
                    <a:prstGeom prst="rect">
                      <a:avLst/>
                    </a:prstGeom>
                  </pic:spPr>
                </pic:pic>
              </a:graphicData>
            </a:graphic>
          </wp:inline>
        </w:drawing>
      </w:r>
    </w:p>
    <w:p w:rsidR="00AF6CD1" w:rsidRDefault="00AF6CD1" w:rsidP="00AF6CD1">
      <w:pPr>
        <w:pStyle w:val="Odstavecseseznamem"/>
        <w:numPr>
          <w:ilvl w:val="0"/>
          <w:numId w:val="1"/>
        </w:numPr>
        <w:jc w:val="both"/>
        <w:rPr>
          <w:rFonts w:ascii="Arial" w:hAnsi="Arial" w:cs="Arial"/>
          <w:sz w:val="28"/>
          <w:szCs w:val="28"/>
        </w:rPr>
      </w:pPr>
      <w:r>
        <w:rPr>
          <w:rFonts w:ascii="Arial" w:hAnsi="Arial" w:cs="Arial"/>
          <w:sz w:val="28"/>
          <w:szCs w:val="28"/>
        </w:rPr>
        <w:t>Hra na obíhanou</w:t>
      </w:r>
    </w:p>
    <w:p w:rsidR="0027429C" w:rsidRDefault="006372E0" w:rsidP="0027429C">
      <w:pPr>
        <w:pStyle w:val="Odstavecseseznamem"/>
        <w:numPr>
          <w:ilvl w:val="0"/>
          <w:numId w:val="1"/>
        </w:numPr>
        <w:jc w:val="both"/>
        <w:rPr>
          <w:rFonts w:ascii="Arial" w:hAnsi="Arial" w:cs="Arial"/>
          <w:sz w:val="28"/>
          <w:szCs w:val="28"/>
        </w:rPr>
      </w:pPr>
      <w:r>
        <w:rPr>
          <w:rFonts w:ascii="Arial" w:hAnsi="Arial" w:cs="Arial"/>
          <w:sz w:val="28"/>
          <w:szCs w:val="28"/>
        </w:rPr>
        <w:t>Najdi zvířátko</w:t>
      </w:r>
    </w:p>
    <w:p w:rsidR="00D0402F" w:rsidRPr="0027429C" w:rsidRDefault="0027429C" w:rsidP="0027429C">
      <w:pPr>
        <w:pStyle w:val="Odstavecseseznamem"/>
        <w:numPr>
          <w:ilvl w:val="0"/>
          <w:numId w:val="1"/>
        </w:numPr>
        <w:jc w:val="both"/>
        <w:rPr>
          <w:rFonts w:ascii="Arial" w:hAnsi="Arial" w:cs="Arial"/>
          <w:sz w:val="28"/>
          <w:szCs w:val="28"/>
        </w:rPr>
      </w:pPr>
      <w:r>
        <w:rPr>
          <w:rFonts w:ascii="Arial" w:hAnsi="Arial" w:cs="Arial"/>
          <w:sz w:val="28"/>
          <w:szCs w:val="28"/>
        </w:rPr>
        <w:t>P</w:t>
      </w:r>
      <w:r w:rsidRPr="0027429C">
        <w:rPr>
          <w:rFonts w:ascii="Arial" w:hAnsi="Arial" w:cs="Arial"/>
          <w:sz w:val="28"/>
          <w:szCs w:val="28"/>
        </w:rPr>
        <w:t>adající zvířátka</w:t>
      </w:r>
      <w:r>
        <w:rPr>
          <w:rFonts w:ascii="Arial" w:hAnsi="Arial" w:cs="Arial"/>
          <w:sz w:val="28"/>
          <w:szCs w:val="28"/>
        </w:rPr>
        <w:t xml:space="preserve"> (balanční hra)</w:t>
      </w:r>
    </w:p>
    <w:p w:rsidR="00AF6CD1" w:rsidRDefault="009537ED" w:rsidP="00AF6CD1">
      <w:pPr>
        <w:jc w:val="both"/>
        <w:rPr>
          <w:rFonts w:ascii="Arial" w:hAnsi="Arial" w:cs="Arial"/>
          <w:sz w:val="28"/>
          <w:szCs w:val="28"/>
        </w:rPr>
      </w:pPr>
      <w:r>
        <w:rPr>
          <w:rFonts w:ascii="Arial" w:hAnsi="Arial" w:cs="Arial"/>
          <w:sz w:val="28"/>
          <w:szCs w:val="28"/>
        </w:rPr>
        <w:t>Hra obsahuje:</w:t>
      </w:r>
    </w:p>
    <w:p w:rsidR="009537ED" w:rsidRDefault="009537ED" w:rsidP="00AF6CD1">
      <w:pPr>
        <w:jc w:val="both"/>
        <w:rPr>
          <w:rFonts w:ascii="Arial" w:hAnsi="Arial" w:cs="Arial"/>
          <w:sz w:val="28"/>
          <w:szCs w:val="28"/>
        </w:rPr>
      </w:pPr>
      <w:r>
        <w:rPr>
          <w:rFonts w:ascii="Arial" w:hAnsi="Arial" w:cs="Arial"/>
          <w:sz w:val="28"/>
          <w:szCs w:val="28"/>
        </w:rPr>
        <w:t xml:space="preserve">1 kostka zvířátka, 1 kostka barvy, 15 tvarů (5 kostek, 6 válců a 4 </w:t>
      </w:r>
      <w:r w:rsidR="00D0402F">
        <w:rPr>
          <w:rFonts w:ascii="Arial" w:hAnsi="Arial" w:cs="Arial"/>
          <w:sz w:val="28"/>
          <w:szCs w:val="28"/>
        </w:rPr>
        <w:t>trojúhelníky)</w:t>
      </w:r>
      <w:r>
        <w:rPr>
          <w:rFonts w:ascii="Arial" w:hAnsi="Arial" w:cs="Arial"/>
          <w:sz w:val="28"/>
          <w:szCs w:val="28"/>
        </w:rPr>
        <w:t xml:space="preserve"> </w:t>
      </w:r>
      <w:r w:rsidR="00D0402F">
        <w:rPr>
          <w:rFonts w:ascii="Arial" w:hAnsi="Arial" w:cs="Arial"/>
          <w:sz w:val="28"/>
          <w:szCs w:val="28"/>
        </w:rPr>
        <w:t>jejichž barva je indikována plastikovým diskem na vrchní straně, 6 zvířátek.</w:t>
      </w:r>
    </w:p>
    <w:p w:rsidR="0027429C" w:rsidRPr="0027429C" w:rsidRDefault="006372E0" w:rsidP="00AF6CD1">
      <w:pPr>
        <w:jc w:val="both"/>
        <w:rPr>
          <w:rFonts w:ascii="Arial" w:hAnsi="Arial" w:cs="Arial"/>
          <w:b/>
          <w:sz w:val="28"/>
          <w:szCs w:val="28"/>
        </w:rPr>
      </w:pPr>
      <w:r w:rsidRPr="0027429C">
        <w:rPr>
          <w:rFonts w:ascii="Arial" w:hAnsi="Arial" w:cs="Arial"/>
          <w:b/>
          <w:sz w:val="28"/>
          <w:szCs w:val="28"/>
        </w:rPr>
        <w:t>Hra č.1</w:t>
      </w:r>
      <w:r w:rsidR="005D0E7E" w:rsidRPr="0027429C">
        <w:rPr>
          <w:rFonts w:ascii="Arial" w:hAnsi="Arial" w:cs="Arial"/>
          <w:b/>
          <w:sz w:val="28"/>
          <w:szCs w:val="28"/>
        </w:rPr>
        <w:t xml:space="preserve"> pro</w:t>
      </w:r>
      <w:r w:rsidR="0027429C" w:rsidRPr="0027429C">
        <w:rPr>
          <w:rFonts w:ascii="Arial" w:hAnsi="Arial" w:cs="Arial"/>
          <w:b/>
          <w:sz w:val="28"/>
          <w:szCs w:val="28"/>
        </w:rPr>
        <w:t xml:space="preserve"> 2 až</w:t>
      </w:r>
      <w:r w:rsidR="005D0E7E" w:rsidRPr="0027429C">
        <w:rPr>
          <w:rFonts w:ascii="Arial" w:hAnsi="Arial" w:cs="Arial"/>
          <w:b/>
          <w:sz w:val="28"/>
          <w:szCs w:val="28"/>
        </w:rPr>
        <w:t xml:space="preserve"> 4 hráče </w:t>
      </w:r>
    </w:p>
    <w:p w:rsidR="00D0402F" w:rsidRPr="0027429C" w:rsidRDefault="005D0E7E" w:rsidP="00AF6CD1">
      <w:pPr>
        <w:jc w:val="both"/>
        <w:rPr>
          <w:rFonts w:ascii="Arial" w:hAnsi="Arial" w:cs="Arial"/>
          <w:b/>
          <w:sz w:val="28"/>
          <w:szCs w:val="28"/>
        </w:rPr>
      </w:pPr>
      <w:r w:rsidRPr="0027429C">
        <w:rPr>
          <w:rFonts w:ascii="Arial" w:hAnsi="Arial" w:cs="Arial"/>
          <w:b/>
          <w:sz w:val="28"/>
          <w:szCs w:val="28"/>
        </w:rPr>
        <w:t xml:space="preserve"> Zvířátka na procházce</w:t>
      </w:r>
    </w:p>
    <w:p w:rsidR="005D0E7E" w:rsidRDefault="005D0E7E" w:rsidP="00AF6CD1">
      <w:pPr>
        <w:jc w:val="both"/>
        <w:rPr>
          <w:rFonts w:ascii="Arial" w:hAnsi="Arial" w:cs="Arial"/>
          <w:sz w:val="28"/>
          <w:szCs w:val="28"/>
        </w:rPr>
      </w:pPr>
      <w:r>
        <w:rPr>
          <w:rFonts w:ascii="Arial" w:hAnsi="Arial" w:cs="Arial"/>
          <w:sz w:val="28"/>
          <w:szCs w:val="28"/>
        </w:rPr>
        <w:t>Ke hře potřebujeme: všech 15 tvarů, 1 zvířátko na hráče a 1 kostku barvy.</w:t>
      </w:r>
    </w:p>
    <w:p w:rsidR="005D0E7E" w:rsidRDefault="005D0E7E" w:rsidP="00AF6CD1">
      <w:pPr>
        <w:jc w:val="both"/>
        <w:rPr>
          <w:rFonts w:ascii="Arial" w:hAnsi="Arial" w:cs="Arial"/>
          <w:sz w:val="28"/>
          <w:szCs w:val="28"/>
        </w:rPr>
      </w:pPr>
      <w:r>
        <w:rPr>
          <w:rFonts w:ascii="Arial" w:hAnsi="Arial" w:cs="Arial"/>
          <w:sz w:val="28"/>
          <w:szCs w:val="28"/>
        </w:rPr>
        <w:t>Průběh hry:</w:t>
      </w:r>
    </w:p>
    <w:p w:rsidR="005D0E7E" w:rsidRDefault="005D0E7E" w:rsidP="00AF6CD1">
      <w:pPr>
        <w:jc w:val="both"/>
        <w:rPr>
          <w:rFonts w:ascii="Arial" w:hAnsi="Arial" w:cs="Arial"/>
          <w:sz w:val="28"/>
          <w:szCs w:val="28"/>
        </w:rPr>
      </w:pPr>
      <w:r>
        <w:rPr>
          <w:rFonts w:ascii="Arial" w:hAnsi="Arial" w:cs="Arial"/>
          <w:sz w:val="28"/>
          <w:szCs w:val="28"/>
        </w:rPr>
        <w:t xml:space="preserve">Všechny tvary umístíme do kruhu tak, aby se střídaly barvy červená/zelená/modrá. Na začátek postavíme největší kostku s červenou barvou. Zvířátka jsou umístěna na první největší kostku s červenou barvou. Děti postupně hází kostkou a posouvají svá zvířátka podle barvy, kterou si hodí na kostce. Když některé zvíře skočí na kostku, která je již obsazená, stoupne si vedle něj. Pokud zvířátka spadnou, musí poslední příchozí (pouze ten) opustit kostku a vrátit se na poslední tvar s určenou barvou. </w:t>
      </w:r>
      <w:r w:rsidR="00D77146">
        <w:rPr>
          <w:rFonts w:ascii="Arial" w:hAnsi="Arial" w:cs="Arial"/>
          <w:sz w:val="28"/>
          <w:szCs w:val="28"/>
        </w:rPr>
        <w:t xml:space="preserve">Další zvířátka zůstanou tam, kde stála. Pokud se hráči blíží konci a hodí barvu, která již do konce není,  zůstanou, kde jsou a hází další hráč. </w:t>
      </w:r>
    </w:p>
    <w:p w:rsidR="00D77146" w:rsidRDefault="00D77146" w:rsidP="00AF6CD1">
      <w:pPr>
        <w:jc w:val="both"/>
        <w:rPr>
          <w:rFonts w:ascii="Arial" w:hAnsi="Arial" w:cs="Arial"/>
          <w:sz w:val="28"/>
          <w:szCs w:val="28"/>
        </w:rPr>
      </w:pPr>
    </w:p>
    <w:p w:rsidR="00D77146" w:rsidRDefault="00D77146" w:rsidP="00AF6CD1">
      <w:pPr>
        <w:jc w:val="both"/>
        <w:rPr>
          <w:rFonts w:ascii="Arial" w:hAnsi="Arial" w:cs="Arial"/>
          <w:sz w:val="28"/>
          <w:szCs w:val="28"/>
        </w:rPr>
      </w:pPr>
      <w:r>
        <w:rPr>
          <w:rFonts w:ascii="Arial" w:hAnsi="Arial" w:cs="Arial"/>
          <w:sz w:val="28"/>
          <w:szCs w:val="28"/>
        </w:rPr>
        <w:t>Kdo vyhrává?</w:t>
      </w:r>
    </w:p>
    <w:p w:rsidR="00D77146" w:rsidRDefault="00D77146" w:rsidP="00AF6CD1">
      <w:pPr>
        <w:jc w:val="both"/>
        <w:rPr>
          <w:rFonts w:ascii="Arial" w:hAnsi="Arial" w:cs="Arial"/>
          <w:sz w:val="28"/>
          <w:szCs w:val="28"/>
        </w:rPr>
      </w:pPr>
      <w:r>
        <w:rPr>
          <w:rFonts w:ascii="Arial" w:hAnsi="Arial" w:cs="Arial"/>
          <w:sz w:val="28"/>
          <w:szCs w:val="28"/>
        </w:rPr>
        <w:t xml:space="preserve">Hráč, který první dosáhne poslední kostky. Hráč musí skočit přímo na poslední kostku, barva na kostce musí odpovídat barvě na </w:t>
      </w:r>
      <w:r w:rsidR="006372E0">
        <w:rPr>
          <w:rFonts w:ascii="Arial" w:hAnsi="Arial" w:cs="Arial"/>
          <w:sz w:val="28"/>
          <w:szCs w:val="28"/>
        </w:rPr>
        <w:t xml:space="preserve">poslední kostce. Pokud nehodí správnou barvu do konce, vrací se zpět na tvar, kde je hozená barva. </w:t>
      </w:r>
    </w:p>
    <w:p w:rsidR="00FA7969" w:rsidRDefault="00FA7969" w:rsidP="00AF6CD1">
      <w:pPr>
        <w:jc w:val="both"/>
        <w:rPr>
          <w:rFonts w:ascii="Arial" w:hAnsi="Arial" w:cs="Arial"/>
          <w:sz w:val="28"/>
          <w:szCs w:val="28"/>
        </w:rPr>
      </w:pPr>
    </w:p>
    <w:p w:rsidR="0027429C" w:rsidRPr="0027429C" w:rsidRDefault="006372E0" w:rsidP="00AF6CD1">
      <w:pPr>
        <w:jc w:val="both"/>
        <w:rPr>
          <w:rFonts w:ascii="Arial" w:hAnsi="Arial" w:cs="Arial"/>
          <w:b/>
          <w:sz w:val="28"/>
          <w:szCs w:val="28"/>
        </w:rPr>
      </w:pPr>
      <w:r w:rsidRPr="0027429C">
        <w:rPr>
          <w:rFonts w:ascii="Arial" w:hAnsi="Arial" w:cs="Arial"/>
          <w:b/>
          <w:sz w:val="28"/>
          <w:szCs w:val="28"/>
        </w:rPr>
        <w:t xml:space="preserve">Hra č.2 </w:t>
      </w:r>
      <w:r w:rsidR="0027429C" w:rsidRPr="0027429C">
        <w:rPr>
          <w:rFonts w:ascii="Arial" w:hAnsi="Arial" w:cs="Arial"/>
          <w:b/>
          <w:sz w:val="28"/>
          <w:szCs w:val="28"/>
        </w:rPr>
        <w:t xml:space="preserve"> - pro 2 až 4 hráče</w:t>
      </w:r>
    </w:p>
    <w:p w:rsidR="006372E0" w:rsidRDefault="006372E0" w:rsidP="00AF6CD1">
      <w:pPr>
        <w:jc w:val="both"/>
        <w:rPr>
          <w:rFonts w:ascii="Arial" w:hAnsi="Arial" w:cs="Arial"/>
          <w:b/>
          <w:sz w:val="28"/>
          <w:szCs w:val="28"/>
        </w:rPr>
      </w:pPr>
      <w:r w:rsidRPr="0027429C">
        <w:rPr>
          <w:rFonts w:ascii="Arial" w:hAnsi="Arial" w:cs="Arial"/>
          <w:b/>
          <w:sz w:val="28"/>
          <w:szCs w:val="28"/>
        </w:rPr>
        <w:t>Najdi zvířátko</w:t>
      </w:r>
    </w:p>
    <w:p w:rsidR="00FA7969" w:rsidRPr="0027429C" w:rsidRDefault="00FA7969" w:rsidP="00AF6CD1">
      <w:pPr>
        <w:jc w:val="both"/>
        <w:rPr>
          <w:rFonts w:ascii="Arial" w:hAnsi="Arial" w:cs="Arial"/>
          <w:b/>
          <w:sz w:val="28"/>
          <w:szCs w:val="28"/>
        </w:rPr>
      </w:pPr>
      <w:r>
        <w:rPr>
          <w:rFonts w:ascii="Arial" w:hAnsi="Arial" w:cs="Arial"/>
          <w:b/>
          <w:noProof/>
          <w:sz w:val="28"/>
          <w:szCs w:val="28"/>
          <w:lang w:eastAsia="cs-CZ"/>
        </w:rPr>
        <w:drawing>
          <wp:inline distT="0" distB="0" distL="0" distR="0">
            <wp:extent cx="2638425" cy="17335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anim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27429C" w:rsidRDefault="006372E0" w:rsidP="00AF6CD1">
      <w:pPr>
        <w:jc w:val="both"/>
        <w:rPr>
          <w:rFonts w:ascii="Arial" w:hAnsi="Arial" w:cs="Arial"/>
          <w:sz w:val="28"/>
          <w:szCs w:val="28"/>
        </w:rPr>
      </w:pPr>
      <w:r>
        <w:rPr>
          <w:rFonts w:ascii="Arial" w:hAnsi="Arial" w:cs="Arial"/>
          <w:sz w:val="28"/>
          <w:szCs w:val="28"/>
        </w:rPr>
        <w:t>K této hře potřebujeme 6 největších tvarů, které umístíme na hrací plochu. Dospělí náhodně schovají zvířátka pod tyto tvary. Děti postupně hází kostkou s obrázky zvířátek a mají za úkol najít hozené zvířátko. Pokud na</w:t>
      </w:r>
      <w:r w:rsidR="0027429C">
        <w:rPr>
          <w:rFonts w:ascii="Arial" w:hAnsi="Arial" w:cs="Arial"/>
          <w:sz w:val="28"/>
          <w:szCs w:val="28"/>
        </w:rPr>
        <w:t xml:space="preserve">jdou, postaví si ho před sebe. Pokud zvířátko nenajdou a nebo tam vůbec žádné není, hraje další dítě. </w:t>
      </w:r>
    </w:p>
    <w:p w:rsidR="0027429C" w:rsidRDefault="0027429C" w:rsidP="00AF6CD1">
      <w:pPr>
        <w:jc w:val="both"/>
        <w:rPr>
          <w:rFonts w:ascii="Arial" w:hAnsi="Arial" w:cs="Arial"/>
          <w:sz w:val="28"/>
          <w:szCs w:val="28"/>
        </w:rPr>
      </w:pPr>
      <w:r>
        <w:rPr>
          <w:rFonts w:ascii="Arial" w:hAnsi="Arial" w:cs="Arial"/>
          <w:sz w:val="28"/>
          <w:szCs w:val="28"/>
        </w:rPr>
        <w:t>Pokud se stane, že hodí dítě obrázek zvířátka, které již bylo nalezeno, hraje další dítě.</w:t>
      </w:r>
    </w:p>
    <w:p w:rsidR="006372E0" w:rsidRDefault="0027429C" w:rsidP="00AF6CD1">
      <w:pPr>
        <w:jc w:val="both"/>
        <w:rPr>
          <w:rFonts w:ascii="Arial" w:hAnsi="Arial" w:cs="Arial"/>
          <w:sz w:val="28"/>
          <w:szCs w:val="28"/>
        </w:rPr>
      </w:pPr>
      <w:r>
        <w:rPr>
          <w:rFonts w:ascii="Arial" w:hAnsi="Arial" w:cs="Arial"/>
          <w:sz w:val="28"/>
          <w:szCs w:val="28"/>
        </w:rPr>
        <w:t>Vyhrává ten, kdo najde nejvíc zvířátek.</w:t>
      </w:r>
    </w:p>
    <w:p w:rsidR="0027429C" w:rsidRDefault="0027429C" w:rsidP="00AF6CD1">
      <w:pPr>
        <w:jc w:val="both"/>
        <w:rPr>
          <w:rFonts w:ascii="Arial" w:hAnsi="Arial" w:cs="Arial"/>
          <w:sz w:val="28"/>
          <w:szCs w:val="28"/>
        </w:rPr>
      </w:pPr>
    </w:p>
    <w:p w:rsidR="0027429C" w:rsidRPr="0027429C" w:rsidRDefault="0027429C" w:rsidP="00AF6CD1">
      <w:pPr>
        <w:jc w:val="both"/>
        <w:rPr>
          <w:rFonts w:ascii="Arial" w:hAnsi="Arial" w:cs="Arial"/>
          <w:b/>
          <w:sz w:val="28"/>
          <w:szCs w:val="28"/>
        </w:rPr>
      </w:pPr>
      <w:r w:rsidRPr="0027429C">
        <w:rPr>
          <w:rFonts w:ascii="Arial" w:hAnsi="Arial" w:cs="Arial"/>
          <w:b/>
          <w:sz w:val="28"/>
          <w:szCs w:val="28"/>
        </w:rPr>
        <w:t>Hra č.3 – pro 1 až 4 hráče</w:t>
      </w:r>
    </w:p>
    <w:p w:rsidR="0027429C" w:rsidRDefault="0027429C" w:rsidP="00AF6CD1">
      <w:pPr>
        <w:jc w:val="both"/>
        <w:rPr>
          <w:rFonts w:ascii="Arial" w:hAnsi="Arial" w:cs="Arial"/>
          <w:b/>
          <w:sz w:val="28"/>
          <w:szCs w:val="28"/>
        </w:rPr>
      </w:pPr>
      <w:r w:rsidRPr="0027429C">
        <w:rPr>
          <w:rFonts w:ascii="Arial" w:hAnsi="Arial" w:cs="Arial"/>
          <w:b/>
          <w:sz w:val="28"/>
          <w:szCs w:val="28"/>
        </w:rPr>
        <w:t xml:space="preserve">Padající zvířátka </w:t>
      </w:r>
      <w:r>
        <w:rPr>
          <w:rFonts w:ascii="Arial" w:hAnsi="Arial" w:cs="Arial"/>
          <w:b/>
          <w:sz w:val="28"/>
          <w:szCs w:val="28"/>
        </w:rPr>
        <w:t>(balanční hra)</w:t>
      </w:r>
    </w:p>
    <w:p w:rsidR="0027429C" w:rsidRDefault="0027429C" w:rsidP="00AF6CD1">
      <w:pPr>
        <w:jc w:val="both"/>
        <w:rPr>
          <w:rFonts w:ascii="Arial" w:hAnsi="Arial" w:cs="Arial"/>
          <w:sz w:val="28"/>
          <w:szCs w:val="28"/>
        </w:rPr>
      </w:pPr>
      <w:r>
        <w:rPr>
          <w:rFonts w:ascii="Arial" w:hAnsi="Arial" w:cs="Arial"/>
          <w:sz w:val="28"/>
          <w:szCs w:val="28"/>
        </w:rPr>
        <w:t xml:space="preserve">Ke hře potřebujeme všechny tvary a všechna zvířátka. Tvary umístíme náhodně do prostoru na sebe na dosah paže, velkou kostku umístíme doprostřed. </w:t>
      </w:r>
    </w:p>
    <w:p w:rsidR="0027429C" w:rsidRDefault="0027429C" w:rsidP="00AF6CD1">
      <w:pPr>
        <w:jc w:val="both"/>
        <w:rPr>
          <w:rFonts w:ascii="Arial" w:hAnsi="Arial" w:cs="Arial"/>
          <w:sz w:val="28"/>
          <w:szCs w:val="28"/>
        </w:rPr>
      </w:pPr>
      <w:r>
        <w:rPr>
          <w:rFonts w:ascii="Arial" w:hAnsi="Arial" w:cs="Arial"/>
          <w:sz w:val="28"/>
          <w:szCs w:val="28"/>
        </w:rPr>
        <w:lastRenderedPageBreak/>
        <w:t>Hraní hry – verze č.1:</w:t>
      </w:r>
    </w:p>
    <w:p w:rsidR="0027429C" w:rsidRDefault="0027429C" w:rsidP="00AF6CD1">
      <w:pPr>
        <w:jc w:val="both"/>
        <w:rPr>
          <w:rFonts w:ascii="Arial" w:hAnsi="Arial" w:cs="Arial"/>
          <w:sz w:val="28"/>
          <w:szCs w:val="28"/>
        </w:rPr>
      </w:pPr>
      <w:r>
        <w:rPr>
          <w:rFonts w:ascii="Arial" w:hAnsi="Arial" w:cs="Arial"/>
          <w:sz w:val="28"/>
          <w:szCs w:val="28"/>
        </w:rPr>
        <w:t xml:space="preserve">Děti si postupně vybírají tvar nebo zvíře a umísťují na sebe. Komu pyramida spadne, prohrává. </w:t>
      </w:r>
    </w:p>
    <w:p w:rsidR="0027429C" w:rsidRDefault="0027429C" w:rsidP="00AF6CD1">
      <w:pPr>
        <w:jc w:val="both"/>
        <w:rPr>
          <w:rFonts w:ascii="Arial" w:hAnsi="Arial" w:cs="Arial"/>
          <w:sz w:val="28"/>
          <w:szCs w:val="28"/>
        </w:rPr>
      </w:pPr>
      <w:r>
        <w:rPr>
          <w:rFonts w:ascii="Arial" w:hAnsi="Arial" w:cs="Arial"/>
          <w:sz w:val="28"/>
          <w:szCs w:val="28"/>
        </w:rPr>
        <w:t>Verze č.2:</w:t>
      </w:r>
    </w:p>
    <w:p w:rsidR="0027429C" w:rsidRDefault="0027429C" w:rsidP="00AF6CD1">
      <w:pPr>
        <w:jc w:val="both"/>
        <w:rPr>
          <w:rFonts w:ascii="Arial" w:hAnsi="Arial" w:cs="Arial"/>
          <w:sz w:val="28"/>
          <w:szCs w:val="28"/>
        </w:rPr>
      </w:pPr>
      <w:r>
        <w:rPr>
          <w:rFonts w:ascii="Arial" w:hAnsi="Arial" w:cs="Arial"/>
          <w:sz w:val="28"/>
          <w:szCs w:val="28"/>
        </w:rPr>
        <w:t>Hrajeme s oběma kostkami. Děti hodí kostky,</w:t>
      </w:r>
      <w:r w:rsidR="00FA7969">
        <w:rPr>
          <w:rFonts w:ascii="Arial" w:hAnsi="Arial" w:cs="Arial"/>
          <w:sz w:val="28"/>
          <w:szCs w:val="28"/>
        </w:rPr>
        <w:t xml:space="preserve"> tvar podle určené barvy NEBO</w:t>
      </w:r>
      <w:r w:rsidR="00A16424">
        <w:rPr>
          <w:rFonts w:ascii="Arial" w:hAnsi="Arial" w:cs="Arial"/>
          <w:sz w:val="28"/>
          <w:szCs w:val="28"/>
        </w:rPr>
        <w:t xml:space="preserve"> zvířátko</w:t>
      </w:r>
      <w:r>
        <w:rPr>
          <w:rFonts w:ascii="Arial" w:hAnsi="Arial" w:cs="Arial"/>
          <w:sz w:val="28"/>
          <w:szCs w:val="28"/>
        </w:rPr>
        <w:t xml:space="preserve"> umísťují na pyramidu. </w:t>
      </w:r>
      <w:r w:rsidR="00A16424">
        <w:rPr>
          <w:rFonts w:ascii="Arial" w:hAnsi="Arial" w:cs="Arial"/>
          <w:sz w:val="28"/>
          <w:szCs w:val="28"/>
        </w:rPr>
        <w:t>Pokud hozená barva a zvířátko již nejsou volní, hráč nehraje a hází další v pořadí.</w:t>
      </w:r>
      <w:r w:rsidR="00FA7969">
        <w:rPr>
          <w:rFonts w:ascii="Arial" w:hAnsi="Arial" w:cs="Arial"/>
          <w:sz w:val="28"/>
          <w:szCs w:val="28"/>
        </w:rPr>
        <w:t xml:space="preserve"> Zvířátka a tvary se umísťují buď na vrch již postavené pyramidy nebo po jednom dovnitř tvarů k upevnění pyramidy. </w:t>
      </w:r>
    </w:p>
    <w:p w:rsidR="00A16424" w:rsidRDefault="00A16424" w:rsidP="00AF6CD1">
      <w:pPr>
        <w:jc w:val="both"/>
        <w:rPr>
          <w:rFonts w:ascii="Arial" w:hAnsi="Arial" w:cs="Arial"/>
          <w:sz w:val="28"/>
          <w:szCs w:val="28"/>
        </w:rPr>
      </w:pPr>
      <w:r>
        <w:rPr>
          <w:rFonts w:ascii="Arial" w:hAnsi="Arial" w:cs="Arial"/>
          <w:sz w:val="28"/>
          <w:szCs w:val="28"/>
        </w:rPr>
        <w:t>Komu pyramida spadne, prohrává.</w:t>
      </w:r>
    </w:p>
    <w:p w:rsidR="00FA7969" w:rsidRPr="0027429C" w:rsidRDefault="00FA7969" w:rsidP="00AF6CD1">
      <w:pPr>
        <w:jc w:val="both"/>
        <w:rPr>
          <w:rFonts w:ascii="Arial" w:hAnsi="Arial" w:cs="Arial"/>
          <w:sz w:val="28"/>
          <w:szCs w:val="28"/>
        </w:rPr>
      </w:pPr>
      <w:r>
        <w:rPr>
          <w:rFonts w:ascii="Arial" w:hAnsi="Arial" w:cs="Arial"/>
          <w:noProof/>
          <w:sz w:val="28"/>
          <w:szCs w:val="28"/>
          <w:lang w:eastAsia="cs-CZ"/>
        </w:rPr>
        <w:drawing>
          <wp:inline distT="0" distB="0" distL="0" distR="0">
            <wp:extent cx="3286125" cy="22860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anim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2286000"/>
                    </a:xfrm>
                    <a:prstGeom prst="rect">
                      <a:avLst/>
                    </a:prstGeom>
                  </pic:spPr>
                </pic:pic>
              </a:graphicData>
            </a:graphic>
          </wp:inline>
        </w:drawing>
      </w:r>
    </w:p>
    <w:p w:rsidR="0027429C" w:rsidRDefault="0027429C" w:rsidP="00AF6CD1">
      <w:pPr>
        <w:jc w:val="both"/>
        <w:rPr>
          <w:rFonts w:ascii="Arial" w:hAnsi="Arial" w:cs="Arial"/>
          <w:sz w:val="28"/>
          <w:szCs w:val="28"/>
        </w:rPr>
      </w:pPr>
    </w:p>
    <w:p w:rsidR="00D77146" w:rsidRDefault="00D77146" w:rsidP="00AF6CD1">
      <w:pPr>
        <w:jc w:val="both"/>
        <w:rPr>
          <w:rFonts w:ascii="Arial" w:hAnsi="Arial" w:cs="Arial"/>
          <w:sz w:val="28"/>
          <w:szCs w:val="28"/>
        </w:rPr>
      </w:pPr>
    </w:p>
    <w:p w:rsidR="005D0E7E" w:rsidRDefault="005D0E7E" w:rsidP="00AF6CD1">
      <w:pPr>
        <w:jc w:val="both"/>
        <w:rPr>
          <w:rFonts w:ascii="Arial" w:hAnsi="Arial" w:cs="Arial"/>
          <w:sz w:val="28"/>
          <w:szCs w:val="28"/>
        </w:rPr>
      </w:pPr>
    </w:p>
    <w:p w:rsidR="00D0402F" w:rsidRPr="00AF6CD1" w:rsidRDefault="00D0402F" w:rsidP="00AF6CD1">
      <w:pPr>
        <w:jc w:val="both"/>
        <w:rPr>
          <w:rFonts w:ascii="Arial" w:hAnsi="Arial" w:cs="Arial"/>
          <w:sz w:val="28"/>
          <w:szCs w:val="28"/>
        </w:rPr>
      </w:pPr>
    </w:p>
    <w:p w:rsidR="00D4649A" w:rsidRDefault="00D4649A" w:rsidP="00D4649A">
      <w:pPr>
        <w:jc w:val="center"/>
        <w:rPr>
          <w:rFonts w:ascii="Aparajita" w:hAnsi="Aparajita" w:cs="Aparajita"/>
          <w:sz w:val="48"/>
          <w:szCs w:val="48"/>
        </w:rPr>
      </w:pPr>
    </w:p>
    <w:p w:rsidR="00D4649A" w:rsidRPr="00D4649A" w:rsidRDefault="00D4649A" w:rsidP="00D4649A">
      <w:pPr>
        <w:jc w:val="both"/>
        <w:rPr>
          <w:rFonts w:ascii="Aparajita" w:hAnsi="Aparajita" w:cs="Aparajita"/>
          <w:sz w:val="28"/>
          <w:szCs w:val="28"/>
        </w:rPr>
      </w:pPr>
    </w:p>
    <w:sectPr w:rsidR="00D4649A" w:rsidRPr="00D4649A" w:rsidSect="0039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5ECC"/>
    <w:multiLevelType w:val="hybridMultilevel"/>
    <w:tmpl w:val="5D8E786A"/>
    <w:lvl w:ilvl="0" w:tplc="7CD0D4AC">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9A"/>
    <w:rsid w:val="000C16F6"/>
    <w:rsid w:val="0027429C"/>
    <w:rsid w:val="00392F57"/>
    <w:rsid w:val="005D0E7E"/>
    <w:rsid w:val="006372E0"/>
    <w:rsid w:val="00940934"/>
    <w:rsid w:val="009537ED"/>
    <w:rsid w:val="00A16424"/>
    <w:rsid w:val="00A21E0F"/>
    <w:rsid w:val="00AF6CD1"/>
    <w:rsid w:val="00D0402F"/>
    <w:rsid w:val="00D4649A"/>
    <w:rsid w:val="00D77146"/>
    <w:rsid w:val="00FA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64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649A"/>
    <w:rPr>
      <w:rFonts w:ascii="Tahoma" w:hAnsi="Tahoma" w:cs="Tahoma"/>
      <w:sz w:val="16"/>
      <w:szCs w:val="16"/>
    </w:rPr>
  </w:style>
  <w:style w:type="paragraph" w:styleId="Odstavecseseznamem">
    <w:name w:val="List Paragraph"/>
    <w:basedOn w:val="Normln"/>
    <w:uiPriority w:val="34"/>
    <w:qFormat/>
    <w:rsid w:val="00AF6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64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649A"/>
    <w:rPr>
      <w:rFonts w:ascii="Tahoma" w:hAnsi="Tahoma" w:cs="Tahoma"/>
      <w:sz w:val="16"/>
      <w:szCs w:val="16"/>
    </w:rPr>
  </w:style>
  <w:style w:type="paragraph" w:styleId="Odstavecseseznamem">
    <w:name w:val="List Paragraph"/>
    <w:basedOn w:val="Normln"/>
    <w:uiPriority w:val="34"/>
    <w:qFormat/>
    <w:rsid w:val="00AF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2138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Pája</cp:lastModifiedBy>
  <cp:revision>2</cp:revision>
  <dcterms:created xsi:type="dcterms:W3CDTF">2014-02-10T17:59:00Z</dcterms:created>
  <dcterms:modified xsi:type="dcterms:W3CDTF">2014-02-10T17:59:00Z</dcterms:modified>
</cp:coreProperties>
</file>